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吉林动画学院国际及港澳台地区赛事报名</w:t>
      </w:r>
    </w:p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影视动画类作品信息表-Entry form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影片名称-Name of the movie: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制片人-Producer: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导演-Director</w:t>
      </w:r>
      <w:r>
        <w:rPr>
          <w:rFonts w:ascii="仿宋" w:hAnsi="仿宋" w:eastAsia="仿宋"/>
          <w:sz w:val="32"/>
          <w:szCs w:val="32"/>
        </w:rPr>
        <w:t>’</w:t>
      </w:r>
      <w:r>
        <w:rPr>
          <w:rFonts w:hint="eastAsia" w:ascii="仿宋" w:hAnsi="仿宋" w:eastAsia="仿宋"/>
          <w:sz w:val="32"/>
          <w:szCs w:val="32"/>
        </w:rPr>
        <w:t>s name</w:t>
      </w:r>
      <w:bookmarkStart w:id="0" w:name="OLE_LINK17"/>
      <w:r>
        <w:rPr>
          <w:rFonts w:ascii="仿宋" w:hAnsi="仿宋" w:eastAsia="仿宋"/>
          <w:sz w:val="32"/>
          <w:szCs w:val="32"/>
        </w:rPr>
        <w:t>:</w:t>
      </w:r>
      <w:bookmarkStart w:id="1" w:name="OLE_LINK1"/>
      <w:bookmarkStart w:id="2" w:name="OLE_LINK5"/>
      <w:bookmarkStart w:id="3" w:name="OLE_LINK4"/>
      <w:bookmarkStart w:id="4" w:name="OLE_LINK2"/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剧本-Script: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发行-Distribution：</w:t>
      </w:r>
    </w:p>
    <w:p>
      <w:pPr>
        <w:pStyle w:val="10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地址-Address：</w:t>
      </w:r>
    </w:p>
    <w:p>
      <w:pPr>
        <w:pStyle w:val="10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电话-Tel/Mobile：</w:t>
      </w:r>
    </w:p>
    <w:p>
      <w:pPr>
        <w:pStyle w:val="10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传真-Fax：</w:t>
      </w:r>
    </w:p>
    <w:p>
      <w:pPr>
        <w:pStyle w:val="10"/>
        <w:ind w:left="36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邮箱-E-mail：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故事版-Storyboard: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二维原设-2D design:</w:t>
      </w:r>
      <w:bookmarkEnd w:id="1"/>
      <w:bookmarkEnd w:id="2"/>
      <w:bookmarkEnd w:id="3"/>
      <w:bookmarkEnd w:id="4"/>
      <w:bookmarkStart w:id="5" w:name="OLE_LINK12"/>
      <w:bookmarkStart w:id="6" w:name="OLE_LINK8"/>
      <w:bookmarkStart w:id="7" w:name="OLE_LINK9"/>
      <w:bookmarkStart w:id="8" w:name="OLE_LINK10"/>
      <w:bookmarkStart w:id="9" w:name="OLE_LINK11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摄影-Director of Photography: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模型-Modeling:</w:t>
      </w:r>
      <w:bookmarkEnd w:id="5"/>
      <w:bookmarkEnd w:id="6"/>
      <w:bookmarkEnd w:id="7"/>
      <w:bookmarkEnd w:id="8"/>
      <w:bookmarkEnd w:id="9"/>
      <w:r>
        <w:rPr>
          <w:rFonts w:hint="eastAsia" w:ascii="仿宋" w:hAnsi="仿宋" w:eastAsia="仿宋"/>
          <w:sz w:val="32"/>
          <w:szCs w:val="32"/>
        </w:rPr>
        <w:t xml:space="preserve"> </w:t>
      </w:r>
      <w:bookmarkStart w:id="10" w:name="OLE_LINK15"/>
      <w:bookmarkStart w:id="11" w:name="OLE_LINK6"/>
      <w:bookmarkStart w:id="12" w:name="OLE_LINK14"/>
      <w:bookmarkStart w:id="13" w:name="OLE_LINK7"/>
      <w:bookmarkStart w:id="14" w:name="OLE_LINK13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动画-Animation:</w:t>
      </w:r>
      <w:bookmarkEnd w:id="10"/>
      <w:bookmarkEnd w:id="11"/>
      <w:bookmarkEnd w:id="12"/>
      <w:bookmarkEnd w:id="13"/>
      <w:bookmarkEnd w:id="14"/>
      <w:r>
        <w:rPr>
          <w:rFonts w:ascii="仿宋" w:hAnsi="仿宋" w:eastAsia="仿宋"/>
          <w:sz w:val="32"/>
          <w:szCs w:val="32"/>
        </w:rPr>
        <w:t xml:space="preserve"> </w:t>
      </w:r>
      <w:bookmarkEnd w:id="0"/>
      <w:bookmarkStart w:id="15" w:name="OLE_LINK16"/>
      <w:bookmarkStart w:id="16" w:name="OLE_LINK18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绑定-Rigging:</w:t>
      </w:r>
      <w:bookmarkEnd w:id="15"/>
      <w:bookmarkEnd w:id="16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材质-</w:t>
      </w:r>
      <w:bookmarkStart w:id="17" w:name="OLE_LINK19"/>
      <w:bookmarkStart w:id="18" w:name="OLE_LINK20"/>
      <w:r>
        <w:rPr>
          <w:rFonts w:hint="eastAsia" w:ascii="仿宋" w:hAnsi="仿宋" w:eastAsia="仿宋"/>
          <w:sz w:val="32"/>
          <w:szCs w:val="32"/>
        </w:rPr>
        <w:t>Texture:</w:t>
      </w:r>
      <w:bookmarkEnd w:id="17"/>
      <w:bookmarkEnd w:id="18"/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渲染-Rendering: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合成-Compositing：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音乐-Music: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音效-Visual Effects: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声效-Sound: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演员-Cast：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剪辑-Editing: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片长-Ru</w:t>
      </w:r>
      <w:r>
        <w:rPr>
          <w:rFonts w:ascii="仿宋" w:hAnsi="仿宋" w:eastAsia="仿宋"/>
          <w:sz w:val="32"/>
          <w:szCs w:val="32"/>
        </w:rPr>
        <w:t>nnin</w:t>
      </w:r>
      <w:r>
        <w:rPr>
          <w:rFonts w:hint="eastAsia" w:ascii="仿宋" w:hAnsi="仿宋" w:eastAsia="仿宋"/>
          <w:sz w:val="32"/>
          <w:szCs w:val="32"/>
        </w:rPr>
        <w:t xml:space="preserve">g-time: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完成时间(年和月)-The date of completion(Year and Month):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使用软件以及硬件-Software and Hardware：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动画技术-</w:t>
      </w:r>
      <w:r>
        <w:rPr>
          <w:rFonts w:ascii="仿宋" w:hAnsi="仿宋" w:eastAsia="仿宋"/>
          <w:sz w:val="32"/>
          <w:szCs w:val="32"/>
        </w:rPr>
        <w:t>Technique of animation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网址-Website: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下载地址-Download link（小于5G）：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格式：</w:t>
      </w:r>
      <w:r>
        <w:rPr>
          <w:rFonts w:ascii="仿宋" w:hAnsi="仿宋" w:eastAsia="仿宋"/>
          <w:sz w:val="32"/>
          <w:szCs w:val="32"/>
        </w:rPr>
        <w:t>[  ]</w:t>
      </w:r>
      <w:r>
        <w:rPr>
          <w:rFonts w:hint="eastAsia" w:ascii="仿宋" w:hAnsi="仿宋" w:eastAsia="仿宋"/>
          <w:sz w:val="32"/>
          <w:szCs w:val="32"/>
        </w:rPr>
        <w:t xml:space="preserve">MP4（H264）  </w:t>
      </w:r>
      <w:r>
        <w:rPr>
          <w:rFonts w:ascii="仿宋" w:hAnsi="仿宋" w:eastAsia="仿宋"/>
          <w:sz w:val="32"/>
          <w:szCs w:val="32"/>
        </w:rPr>
        <w:t>[  ]</w:t>
      </w:r>
      <w:r>
        <w:rPr>
          <w:rFonts w:hint="eastAsia" w:ascii="仿宋" w:hAnsi="仿宋" w:eastAsia="仿宋"/>
          <w:sz w:val="32"/>
          <w:szCs w:val="32"/>
        </w:rPr>
        <w:t>MOV（H264）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类型：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2D     [  ] 3D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字幕</w:t>
      </w:r>
      <w:r>
        <w:rPr>
          <w:rFonts w:ascii="仿宋" w:hAnsi="仿宋" w:eastAsia="仿宋"/>
          <w:sz w:val="32"/>
          <w:szCs w:val="32"/>
        </w:rPr>
        <w:t xml:space="preserve">-Subtitle: [  ] </w:t>
      </w:r>
      <w:r>
        <w:rPr>
          <w:rFonts w:hint="eastAsia" w:ascii="仿宋" w:hAnsi="仿宋" w:eastAsia="仿宋"/>
          <w:sz w:val="32"/>
          <w:szCs w:val="32"/>
        </w:rPr>
        <w:t>有</w:t>
      </w:r>
      <w:r>
        <w:rPr>
          <w:rFonts w:ascii="仿宋" w:hAnsi="仿宋" w:eastAsia="仿宋"/>
          <w:sz w:val="32"/>
          <w:szCs w:val="32"/>
        </w:rPr>
        <w:t xml:space="preserve">    [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</w:rPr>
        <w:t>无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备注：有字幕的话，需要提交字幕的中英版本形式的word文档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投影格式-Projection Format ：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 xml:space="preserve">[  ] DCP（SMPTE/DCI）    [  ] 非加密（首选）   [  ] 加密   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>[  ] MOV(特殊情况，需要申请)  [  ]MP4(特殊情况，需要申请)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放映格式-Screening Format ：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>[  ] 35mm     [  ] 16mm    [  ] Beta (NTSC)    [  ] Digi-Beta (NTSC)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mini-DV   [  ] HDV    [ ] HD        [  ] Other: &lt;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屏幕比率-</w:t>
      </w:r>
      <w:r>
        <w:rPr>
          <w:rFonts w:ascii="仿宋" w:hAnsi="仿宋" w:eastAsia="仿宋"/>
          <w:sz w:val="32"/>
          <w:szCs w:val="32"/>
        </w:rPr>
        <w:t xml:space="preserve">Screen Ratio 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1.33    [  ] 1.37    [ ] 1.66    [  ] 1.85    [  ] 2.35 (Scope)    [  ] Other: &lt; 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bookmarkStart w:id="19" w:name="OLE_LINK34"/>
      <w:r>
        <w:rPr>
          <w:rFonts w:hint="eastAsia" w:ascii="仿宋" w:hAnsi="仿宋" w:eastAsia="仿宋"/>
          <w:sz w:val="32"/>
          <w:szCs w:val="32"/>
        </w:rPr>
        <w:t>屏幕</w:t>
      </w:r>
      <w:bookmarkStart w:id="20" w:name="OLE_LINK37"/>
      <w:r>
        <w:rPr>
          <w:rFonts w:hint="eastAsia" w:ascii="仿宋" w:hAnsi="仿宋" w:eastAsia="仿宋"/>
          <w:sz w:val="32"/>
          <w:szCs w:val="32"/>
        </w:rPr>
        <w:t>比率（数字格式）-</w:t>
      </w:r>
      <w:r>
        <w:rPr>
          <w:rFonts w:ascii="仿宋" w:hAnsi="仿宋" w:eastAsia="仿宋"/>
          <w:sz w:val="32"/>
          <w:szCs w:val="32"/>
        </w:rPr>
        <w:t>Screen Ratio</w:t>
      </w:r>
      <w:bookmarkEnd w:id="19"/>
      <w:bookmarkEnd w:id="20"/>
      <w:r>
        <w:rPr>
          <w:rFonts w:ascii="仿宋" w:hAnsi="仿宋" w:eastAsia="仿宋"/>
          <w:sz w:val="32"/>
          <w:szCs w:val="32"/>
        </w:rPr>
        <w:t xml:space="preserve"> (Digital Format)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4:3       [  ] 4:3 Letterbox  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16:9   [  ] Other: &lt; 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颜色-Color：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Color   [  ] Black &amp; White  [  ] Color + Black &amp; White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音乐：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Talkie / Sound Film     [  ] Silent Film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- 16mm: [  ] Optical     [  ] Magnetic     [  ] Digital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- 35mm: [  ] Mono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]Stereo   [  ] Dolby A   [  ] Dolby SR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Dolby SR-D   [  ] DTS   [  ]SDDS   [  ] Other: &lt;         &gt;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Video: [  ] Mono   [  ] Stereo   [  ] 4Channel   [  ] Other: &lt;         &gt;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配乐是否原创：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</w:t>
      </w:r>
      <w:r>
        <w:rPr>
          <w:rFonts w:ascii="Times New Roman" w:hAnsi="Times New Roman" w:eastAsia="仿宋" w:cs="Times New Roman"/>
          <w:sz w:val="32"/>
          <w:szCs w:val="32"/>
        </w:rPr>
        <w:t>4.</w:t>
      </w:r>
      <w:bookmarkStart w:id="22" w:name="_GoBack"/>
      <w:bookmarkEnd w:id="22"/>
      <w:r>
        <w:rPr>
          <w:rFonts w:hint="eastAsia" w:ascii="仿宋" w:hAnsi="仿宋" w:eastAsia="仿宋"/>
          <w:sz w:val="32"/>
          <w:szCs w:val="32"/>
        </w:rPr>
        <w:t>关键词-Key words: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35.</w:t>
      </w:r>
      <w:r>
        <w:rPr>
          <w:rFonts w:hint="eastAsia" w:ascii="仿宋" w:hAnsi="仿宋" w:eastAsia="仿宋"/>
          <w:sz w:val="32"/>
          <w:szCs w:val="32"/>
        </w:rPr>
        <w:t>帧率-Frame Rate:</w:t>
      </w:r>
    </w:p>
    <w:p>
      <w:pPr>
        <w:rPr>
          <w:rFonts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36.是否有影片补充短片（MP4（H264），MOV（H264））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37. 演职人员名单-List of cast and credits：</w:t>
      </w:r>
    </w:p>
    <w:p>
      <w:pPr>
        <w:pStyle w:val="10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38</w:t>
      </w:r>
      <w:r>
        <w:rPr>
          <w:rFonts w:ascii="Times New Roman" w:hAnsi="Times New Roman" w:eastAsia="仿宋" w:cs="Times New Roman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影片简介-Synopsis（</w:t>
      </w:r>
      <w:r>
        <w:rPr>
          <w:rFonts w:hint="eastAsia" w:ascii="仿宋" w:hAnsi="仿宋" w:eastAsia="仿宋"/>
          <w:b/>
          <w:sz w:val="32"/>
          <w:szCs w:val="32"/>
        </w:rPr>
        <w:t>限于100字以内,中英对照</w:t>
      </w:r>
      <w:r>
        <w:rPr>
          <w:rFonts w:hint="eastAsia" w:ascii="仿宋" w:hAnsi="仿宋" w:eastAsia="仿宋"/>
          <w:sz w:val="32"/>
          <w:szCs w:val="32"/>
        </w:rPr>
        <w:t>）：</w:t>
      </w:r>
    </w:p>
    <w:p>
      <w:pPr>
        <w:pStyle w:val="10"/>
        <w:ind w:firstLine="0" w:firstLineChars="0"/>
        <w:rPr>
          <w:rFonts w:ascii="仿宋" w:hAnsi="仿宋" w:eastAsia="仿宋"/>
          <w:sz w:val="32"/>
          <w:szCs w:val="32"/>
        </w:rPr>
      </w:pPr>
      <w:bookmarkStart w:id="21" w:name="OLE_LINK3"/>
      <w:r>
        <w:rPr>
          <w:rFonts w:hint="eastAsia" w:ascii="Times New Roman" w:hAnsi="Times New Roman" w:eastAsia="仿宋" w:cs="Times New Roman"/>
          <w:sz w:val="32"/>
          <w:szCs w:val="32"/>
        </w:rPr>
        <w:t>39</w:t>
      </w:r>
      <w:r>
        <w:rPr>
          <w:rFonts w:ascii="Times New Roman" w:hAnsi="Times New Roman" w:eastAsia="仿宋" w:cs="Times New Roman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导演正面电子照片一张，导演简历（中英对照），TIF和JPG格式的截图（300dpi以上）5张。</w:t>
      </w:r>
    </w:p>
    <w:p>
      <w:pPr>
        <w:pStyle w:val="10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40.推荐理由（100字以内）</w:t>
      </w:r>
    </w:p>
    <w:bookmarkEnd w:id="21"/>
    <w:p>
      <w:pPr>
        <w:ind w:right="960"/>
        <w:jc w:val="left"/>
        <w:rPr>
          <w:rFonts w:hint="eastAsia"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41.是否同意提供线上播映？</w:t>
      </w:r>
    </w:p>
    <w:p>
      <w:pPr>
        <w:ind w:right="960"/>
        <w:jc w:val="left"/>
        <w:rPr>
          <w:rFonts w:hint="eastAsia"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42.是否是第一部作品</w:t>
      </w: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hint="eastAsia" w:ascii="Times New Roman" w:hAnsi="Times New Roman" w:eastAsia="仿宋" w:cs="Times New Roman"/>
          <w:sz w:val="32"/>
          <w:szCs w:val="21"/>
        </w:rPr>
        <w:t>43. 受众群体：</w:t>
      </w: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备注：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1. 学校师生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作品参加国际及港澳台地区展赛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的报送渠道为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国际合作发展中心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展赛的报名通知会通过校内平台、国际交流微信公众号、国际合作发展中心部门网站同步发布。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选送单位为吉林动画学院，作品属于职务技术成果，其知识产权归属吉林动画学院所有。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2. 参赛涉及报名费的，报名费由参赛者自行承担。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具体项目管理及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奖金分配按照《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吉林动画学院参展参赛项目引导管理办法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》执行。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4. 所有报名参赛的作品必须提供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</w:rPr>
        <w:t>相关英文信息，参赛作品的提交需在大赛报名截止前半个月提交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</w:rPr>
        <w:t>。</w:t>
      </w:r>
    </w:p>
    <w:p>
      <w:pPr>
        <w:ind w:right="960"/>
        <w:jc w:val="left"/>
        <w:rPr>
          <w:rFonts w:ascii="Times New Roman" w:hAnsi="Times New Roman" w:cs="Times New Roman"/>
        </w:rPr>
      </w:pPr>
    </w:p>
    <w:p>
      <w:pPr>
        <w:ind w:right="960"/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                                                                                         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国际合作发展中心联络方式：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电话：0431-87018878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地址：吉林动漫游戏原创产业园1702室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网站：</w:t>
      </w:r>
      <w:r>
        <w:fldChar w:fldCharType="begin"/>
      </w:r>
      <w:r>
        <w:instrText xml:space="preserve"> HYPERLINK "http://ie.jlai.edu.cn/"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  <w:szCs w:val="24"/>
        </w:rPr>
        <w:t>http://ie.jlai.edu.cn/</w:t>
      </w:r>
      <w:r>
        <w:rPr>
          <w:rStyle w:val="7"/>
          <w:rFonts w:ascii="Times New Roman" w:hAnsi="Times New Roman" w:cs="Times New Roman"/>
          <w:sz w:val="24"/>
          <w:szCs w:val="24"/>
        </w:rPr>
        <w:fldChar w:fldCharType="end"/>
      </w:r>
    </w:p>
    <w:p>
      <w:pPr>
        <w:ind w:right="960" w:firstLine="480" w:firstLineChars="200"/>
        <w:jc w:val="left"/>
      </w:pPr>
      <w:r>
        <w:rPr>
          <w:rFonts w:hint="eastAsia" w:ascii="Times New Roman" w:hAnsi="Times New Roman" w:cs="Times New Roman"/>
          <w:sz w:val="24"/>
          <w:szCs w:val="24"/>
        </w:rPr>
        <w:t>微信公众号：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24915" cy="1224915"/>
            <wp:effectExtent l="0" t="0" r="0" b="0"/>
            <wp:docPr id="2" name="图片 2" descr="C:\Users\ADMINI~1\AppData\Local\Temp\WeChat Files\560745998637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56074599863726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032" cy="122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FA53ED"/>
    <w:multiLevelType w:val="multilevel"/>
    <w:tmpl w:val="23FA53ED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lhODIxZGY3MjA5NjZiYTdlYjJkNTkwYzk1NWExZjgifQ=="/>
  </w:docVars>
  <w:rsids>
    <w:rsidRoot w:val="00086BCD"/>
    <w:rsid w:val="00086BCD"/>
    <w:rsid w:val="00335717"/>
    <w:rsid w:val="003838A0"/>
    <w:rsid w:val="00506A51"/>
    <w:rsid w:val="00611B1A"/>
    <w:rsid w:val="00B30A75"/>
    <w:rsid w:val="00B4665B"/>
    <w:rsid w:val="00BC68B8"/>
    <w:rsid w:val="00C434E7"/>
    <w:rsid w:val="00FC5E4A"/>
    <w:rsid w:val="12635E8E"/>
    <w:rsid w:val="1F1F4272"/>
    <w:rsid w:val="1F206D2F"/>
    <w:rsid w:val="3B5E392F"/>
    <w:rsid w:val="460677A6"/>
    <w:rsid w:val="4DE73EB7"/>
    <w:rsid w:val="4E034E23"/>
    <w:rsid w:val="5B355226"/>
    <w:rsid w:val="5C4F0538"/>
    <w:rsid w:val="636E00AB"/>
    <w:rsid w:val="63E24B15"/>
    <w:rsid w:val="65317CDA"/>
    <w:rsid w:val="66C6640D"/>
    <w:rsid w:val="7C3E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346</Words>
  <Characters>1977</Characters>
  <Lines>16</Lines>
  <Paragraphs>4</Paragraphs>
  <TotalTime>9</TotalTime>
  <ScaleCrop>false</ScaleCrop>
  <LinksUpToDate>false</LinksUpToDate>
  <CharactersWithSpaces>2319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2020-10-28T09:20:00Z</dcterms:created>
  <dc:creator>Lucy</dc:creator>
  <cp:lastModifiedBy>Administrator</cp:lastModifiedBy>
  <dcterms:modified xsi:type="dcterms:W3CDTF">2023-07-24T00:20:34Z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DF903459BE654D04B7B6A75177765EDB_12</vt:lpwstr>
  </property>
</Properties>
</file>