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Corresponding 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able between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C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ourse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S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cores and GPA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="0"/>
        <w:ind w:left="-660" w:leftChars="-300" w:firstLine="0" w:firstLineChars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Corresponding  table between course scores and GPA  of our Institute are as following:</w:t>
      </w:r>
    </w:p>
    <w:tbl>
      <w:tblPr>
        <w:tblStyle w:val="3"/>
        <w:tblpPr w:leftFromText="180" w:rightFromText="180" w:vertAnchor="text" w:horzAnchor="page" w:tblpX="1127" w:tblpY="397"/>
        <w:tblOverlap w:val="never"/>
        <w:tblW w:w="1031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1000"/>
        <w:gridCol w:w="970"/>
        <w:gridCol w:w="760"/>
        <w:gridCol w:w="850"/>
        <w:gridCol w:w="880"/>
        <w:gridCol w:w="880"/>
        <w:gridCol w:w="800"/>
        <w:gridCol w:w="8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Grade Point 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Examination Course (Hundred-Mark System)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90-100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85-89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80-84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75-79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70-74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65-69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60-64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 or lower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Grade Point II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Non- Examination Based Course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(Five-Mark System)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(Excellent)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(Good)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(Medium)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(Pass)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(Fail)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Grade Point III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-----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-----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-----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Two Level Grade System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-----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-----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-----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Pass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Fail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8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Note: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Public Elective courses adopt a Two-Level Grade System (Pass or Fail) to assess the overall score, they are not included in Grade Point Average.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Marked "★"  course is the Public Elective course and it is not included in Grade Point Average.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Grade Point  is divided into "Course Grade Point" and "Grade Point Average". Course Grade Point  is the basis for calculating Grade Point Average,  Grade Point Average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is used to measure the difference of learning quality of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students in a certain stage.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highlight w:val="yellow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Course Grade Point =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highlight w:val="none"/>
          <w:u w:val="none"/>
          <w:lang w:val="en-US" w:eastAsia="zh-CN" w:bidi="ar"/>
        </w:rPr>
        <w:t xml:space="preserve">The Grade Point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0"/>
          <w:szCs w:val="20"/>
          <w:highlight w:val="none"/>
          <w:u w:val="none"/>
          <w:lang w:val="en-US" w:eastAsia="zh-CN" w:bidi="ar"/>
        </w:rPr>
        <w:t>corresponding to the course assessment score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highlight w:val="none"/>
          <w:u w:val="none"/>
          <w:lang w:val="en-US" w:eastAsia="zh-CN" w:bidi="ar"/>
        </w:rPr>
        <w:t xml:space="preserve">×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0"/>
          <w:szCs w:val="20"/>
          <w:highlight w:val="none"/>
          <w:u w:val="none"/>
          <w:lang w:val="en-US" w:eastAsia="zh-CN" w:bidi="ar"/>
        </w:rPr>
        <w:t xml:space="preserve">the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highlight w:val="none"/>
          <w:u w:val="none"/>
          <w:lang w:val="en-US" w:eastAsia="zh-CN" w:bidi="ar"/>
        </w:rPr>
        <w:t>Course Credit;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Grade Point Average =Sum of Course Grade Point  taken in a certain stage ÷ Sum of the Course Credits taken in a certain stage;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For Public Optional Courses, Graduation Practice and Graduation Thesis (Creation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、Design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) , only credits have been achieved are calculated, not included in the Grade Point.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Hereby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C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ertify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-660" w:leftChars="-300" w:right="-660" w:rightChars="-30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="0"/>
        <w:ind w:left="-660" w:leftChars="-300" w:firstLine="0" w:firstLineChars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="0"/>
        <w:ind w:left="-220" w:leftChars="-100" w:right="-440" w:rightChars="-200" w:firstLine="0" w:firstLineChars="0"/>
        <w:jc w:val="righ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="0"/>
        <w:ind w:left="-220" w:leftChars="-100" w:right="-880" w:rightChars="-400" w:firstLine="0" w:firstLineChars="0"/>
        <w:jc w:val="righ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Academic Affairs Department of Jilin Animation Institute (Seal) </w:t>
      </w:r>
    </w:p>
    <w:p>
      <w:pPr>
        <w:ind w:firstLine="5600" w:firstLineChars="2800"/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 xml:space="preserve">     XXXXXX（此处添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加时间）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</w:t>
      </w:r>
    </w:p>
    <w:sectPr>
      <w:pgSz w:w="12240" w:h="15840"/>
      <w:pgMar w:top="1440" w:right="164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A02F19"/>
    <w:rsid w:val="00A94AF2"/>
    <w:rsid w:val="0624455E"/>
    <w:rsid w:val="0A0E39D1"/>
    <w:rsid w:val="0BCF4122"/>
    <w:rsid w:val="0C73472E"/>
    <w:rsid w:val="106B5FA7"/>
    <w:rsid w:val="117B0A6D"/>
    <w:rsid w:val="13320728"/>
    <w:rsid w:val="165E34E9"/>
    <w:rsid w:val="183F391D"/>
    <w:rsid w:val="1BDA3382"/>
    <w:rsid w:val="225F5378"/>
    <w:rsid w:val="290C55D2"/>
    <w:rsid w:val="2F2918B0"/>
    <w:rsid w:val="2F507619"/>
    <w:rsid w:val="33B1391B"/>
    <w:rsid w:val="38471511"/>
    <w:rsid w:val="390F796A"/>
    <w:rsid w:val="3AD56676"/>
    <w:rsid w:val="3EC554A7"/>
    <w:rsid w:val="40F66879"/>
    <w:rsid w:val="410A20CA"/>
    <w:rsid w:val="419B26DA"/>
    <w:rsid w:val="464714B9"/>
    <w:rsid w:val="491C3EE0"/>
    <w:rsid w:val="4AF71DA3"/>
    <w:rsid w:val="4BD11482"/>
    <w:rsid w:val="4CFA73C2"/>
    <w:rsid w:val="4E277846"/>
    <w:rsid w:val="584323BF"/>
    <w:rsid w:val="5EA72CE5"/>
    <w:rsid w:val="6410573F"/>
    <w:rsid w:val="6477577F"/>
    <w:rsid w:val="6765678B"/>
    <w:rsid w:val="679572F0"/>
    <w:rsid w:val="679C698D"/>
    <w:rsid w:val="6DA84908"/>
    <w:rsid w:val="71E45B9D"/>
    <w:rsid w:val="78481C5B"/>
    <w:rsid w:val="7B497EA1"/>
    <w:rsid w:val="7D3361FA"/>
    <w:rsid w:val="7E81191B"/>
    <w:rsid w:val="7FD40E62"/>
    <w:rsid w:val="BB624567"/>
    <w:rsid w:val="D28BD207"/>
    <w:rsid w:val="D2CF1DCA"/>
    <w:rsid w:val="F63FD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0</Words>
  <Characters>0</Characters>
  <Lines>1</Lines>
  <Paragraphs>1</Paragraphs>
  <TotalTime>29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2020-06-12T15:27:00Z</dcterms:created>
  <dc:creator>officegen</dc:creator>
  <cp:lastModifiedBy>Cassie</cp:lastModifiedBy>
  <cp:lastPrinted>2020-11-12T07:30:47Z</cp:lastPrinted>
  <dcterms:modified xsi:type="dcterms:W3CDTF">2020-11-12T07:33:15Z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