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</w:rPr>
        <w:t>附件7：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cs="Times New Roman" w:asciiTheme="minorEastAsia" w:hAnsiTheme="minorEastAsia"/>
          <w:b/>
          <w:sz w:val="44"/>
          <w:szCs w:val="44"/>
        </w:rPr>
        <w:t>吉林动画学院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影视类作品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国（境）外赛事报名表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影片名称-Name of the movie: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制片人-Producer:</w:t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地址-Address：</w:t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电话-Tel/Mobile：</w:t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传真-Fax：</w:t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邮箱-E-mail：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导演-Director</w:t>
      </w:r>
      <w:r>
        <w:rPr>
          <w:rFonts w:ascii="仿宋" w:hAnsi="仿宋" w:eastAsia="仿宋"/>
          <w:sz w:val="32"/>
          <w:szCs w:val="32"/>
        </w:rPr>
        <w:t>’</w:t>
      </w:r>
      <w:r>
        <w:rPr>
          <w:rFonts w:hint="eastAsia" w:ascii="仿宋" w:hAnsi="仿宋" w:eastAsia="仿宋"/>
          <w:sz w:val="32"/>
          <w:szCs w:val="32"/>
        </w:rPr>
        <w:t>s name</w:t>
      </w:r>
      <w:bookmarkStart w:id="0" w:name="OLE_LINK17"/>
      <w:r>
        <w:rPr>
          <w:rFonts w:ascii="仿宋" w:hAnsi="仿宋" w:eastAsia="仿宋"/>
          <w:sz w:val="32"/>
          <w:szCs w:val="32"/>
        </w:rPr>
        <w:t>:</w:t>
      </w:r>
      <w:bookmarkStart w:id="1" w:name="OLE_LINK2"/>
      <w:bookmarkStart w:id="2" w:name="OLE_LINK1"/>
      <w:bookmarkStart w:id="3" w:name="OLE_LINK5"/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地址-Address：</w:t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电话-Tel/Mobile：</w:t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传真-Fax：</w:t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邮箱-E-mail：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剧本-Script: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发行-Distribution：</w:t>
      </w:r>
    </w:p>
    <w:p>
      <w:pPr>
        <w:pStyle w:val="7"/>
        <w:ind w:left="36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地址-Address：</w:t>
      </w:r>
    </w:p>
    <w:p>
      <w:pPr>
        <w:pStyle w:val="7"/>
        <w:ind w:left="36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电话-Tel/Mobile：</w:t>
      </w:r>
    </w:p>
    <w:p>
      <w:pPr>
        <w:pStyle w:val="7"/>
        <w:ind w:left="36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传真-Fax：</w:t>
      </w:r>
    </w:p>
    <w:p>
      <w:pPr>
        <w:pStyle w:val="7"/>
        <w:ind w:left="36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邮箱-E-mail：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故事版-Storyboard: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二维原设-2D design:</w:t>
      </w:r>
      <w:bookmarkEnd w:id="1"/>
      <w:bookmarkEnd w:id="2"/>
      <w:bookmarkEnd w:id="3"/>
      <w:bookmarkStart w:id="4" w:name="OLE_LINK9"/>
      <w:bookmarkStart w:id="5" w:name="OLE_LINK11"/>
      <w:bookmarkStart w:id="6" w:name="OLE_LINK12"/>
      <w:bookmarkStart w:id="7" w:name="OLE_LINK10"/>
      <w:bookmarkStart w:id="8" w:name="OLE_LINK8"/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摄影-Director of Photography: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模型-Modeling:</w:t>
      </w:r>
      <w:bookmarkEnd w:id="4"/>
      <w:bookmarkEnd w:id="5"/>
      <w:bookmarkEnd w:id="6"/>
      <w:bookmarkEnd w:id="7"/>
      <w:bookmarkEnd w:id="8"/>
      <w:r>
        <w:rPr>
          <w:rFonts w:hint="eastAsia" w:ascii="仿宋" w:hAnsi="仿宋" w:eastAsia="仿宋"/>
          <w:sz w:val="32"/>
          <w:szCs w:val="32"/>
        </w:rPr>
        <w:t xml:space="preserve"> </w:t>
      </w:r>
      <w:bookmarkStart w:id="9" w:name="OLE_LINK14"/>
      <w:bookmarkStart w:id="10" w:name="OLE_LINK6"/>
      <w:bookmarkStart w:id="11" w:name="OLE_LINK13"/>
      <w:bookmarkStart w:id="12" w:name="OLE_LINK15"/>
      <w:bookmarkStart w:id="13" w:name="OLE_LINK7"/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动画-Animation:</w:t>
      </w:r>
      <w:bookmarkEnd w:id="9"/>
      <w:bookmarkEnd w:id="10"/>
      <w:bookmarkEnd w:id="11"/>
      <w:bookmarkEnd w:id="12"/>
      <w:bookmarkEnd w:id="13"/>
      <w:r>
        <w:rPr>
          <w:rFonts w:ascii="仿宋" w:hAnsi="仿宋" w:eastAsia="仿宋"/>
          <w:sz w:val="32"/>
          <w:szCs w:val="32"/>
        </w:rPr>
        <w:t xml:space="preserve"> </w:t>
      </w:r>
      <w:bookmarkEnd w:id="0"/>
      <w:bookmarkStart w:id="14" w:name="OLE_LINK18"/>
      <w:bookmarkStart w:id="15" w:name="OLE_LINK16"/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绑定-Rigging:</w:t>
      </w:r>
      <w:bookmarkEnd w:id="14"/>
      <w:bookmarkEnd w:id="15"/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材质-</w:t>
      </w:r>
      <w:bookmarkStart w:id="16" w:name="OLE_LINK19"/>
      <w:bookmarkStart w:id="17" w:name="OLE_LINK20"/>
      <w:r>
        <w:rPr>
          <w:rFonts w:hint="eastAsia" w:ascii="仿宋" w:hAnsi="仿宋" w:eastAsia="仿宋"/>
          <w:sz w:val="32"/>
          <w:szCs w:val="32"/>
        </w:rPr>
        <w:t>Texture:</w:t>
      </w:r>
      <w:bookmarkEnd w:id="16"/>
      <w:bookmarkEnd w:id="17"/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渲染-Rendering: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合成-Compositing：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音乐-Music: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音效-Visual Effects: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声效-Sound: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演员-Cast：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剪辑-Editing: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片长-Ru</w:t>
      </w:r>
      <w:r>
        <w:rPr>
          <w:rFonts w:ascii="仿宋" w:hAnsi="仿宋" w:eastAsia="仿宋"/>
          <w:sz w:val="32"/>
          <w:szCs w:val="32"/>
        </w:rPr>
        <w:t>nnin</w:t>
      </w:r>
      <w:r>
        <w:rPr>
          <w:rFonts w:hint="eastAsia" w:ascii="仿宋" w:hAnsi="仿宋" w:eastAsia="仿宋"/>
          <w:sz w:val="32"/>
          <w:szCs w:val="32"/>
        </w:rPr>
        <w:t xml:space="preserve">g-time: 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完成时间(年和月)-The date of completion(Year and Month): 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使用软件以及硬件-Software and Hardware：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动画技术-</w:t>
      </w:r>
      <w:r>
        <w:rPr>
          <w:rFonts w:ascii="仿宋" w:hAnsi="仿宋" w:eastAsia="仿宋"/>
          <w:sz w:val="32"/>
          <w:szCs w:val="32"/>
        </w:rPr>
        <w:t>Technique of animation</w:t>
      </w:r>
      <w:r>
        <w:rPr>
          <w:rFonts w:hint="eastAsia" w:ascii="仿宋" w:hAnsi="仿宋" w:eastAsia="仿宋"/>
          <w:sz w:val="32"/>
          <w:szCs w:val="32"/>
        </w:rPr>
        <w:t>: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网址-Website: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下载地址-Download link（小于5G）：</w:t>
      </w:r>
    </w:p>
    <w:p>
      <w:pPr>
        <w:ind w:left="3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格式：</w:t>
      </w:r>
      <w:r>
        <w:rPr>
          <w:rFonts w:ascii="仿宋" w:hAnsi="仿宋" w:eastAsia="仿宋"/>
          <w:sz w:val="32"/>
          <w:szCs w:val="32"/>
        </w:rPr>
        <w:t>[  ]</w:t>
      </w:r>
      <w:r>
        <w:rPr>
          <w:rFonts w:hint="eastAsia" w:ascii="仿宋" w:hAnsi="仿宋" w:eastAsia="仿宋"/>
          <w:sz w:val="32"/>
          <w:szCs w:val="32"/>
        </w:rPr>
        <w:t xml:space="preserve">MP4（H264）  </w:t>
      </w:r>
      <w:r>
        <w:rPr>
          <w:rFonts w:ascii="仿宋" w:hAnsi="仿宋" w:eastAsia="仿宋"/>
          <w:sz w:val="32"/>
          <w:szCs w:val="32"/>
        </w:rPr>
        <w:t>[  ]</w:t>
      </w:r>
      <w:r>
        <w:rPr>
          <w:rFonts w:hint="eastAsia" w:ascii="仿宋" w:hAnsi="仿宋" w:eastAsia="仿宋"/>
          <w:sz w:val="32"/>
          <w:szCs w:val="32"/>
        </w:rPr>
        <w:t>MOV（H264）</w:t>
      </w:r>
    </w:p>
    <w:p>
      <w:pPr>
        <w:pStyle w:val="7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类型：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[  ] 2D     [  ] 3D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字幕</w:t>
      </w:r>
      <w:r>
        <w:rPr>
          <w:rFonts w:ascii="仿宋" w:hAnsi="仿宋" w:eastAsia="仿宋"/>
          <w:sz w:val="32"/>
          <w:szCs w:val="32"/>
        </w:rPr>
        <w:t xml:space="preserve">-Subtitle: [  ] </w:t>
      </w:r>
      <w:r>
        <w:rPr>
          <w:rFonts w:hint="eastAsia" w:ascii="仿宋" w:hAnsi="仿宋" w:eastAsia="仿宋"/>
          <w:sz w:val="32"/>
          <w:szCs w:val="32"/>
        </w:rPr>
        <w:t>有</w:t>
      </w:r>
      <w:r>
        <w:rPr>
          <w:rFonts w:ascii="仿宋" w:hAnsi="仿宋" w:eastAsia="仿宋"/>
          <w:sz w:val="32"/>
          <w:szCs w:val="32"/>
        </w:rPr>
        <w:t xml:space="preserve">    [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>]</w:t>
      </w:r>
      <w:r>
        <w:rPr>
          <w:rFonts w:hint="eastAsia" w:ascii="仿宋" w:hAnsi="仿宋" w:eastAsia="仿宋"/>
          <w:sz w:val="32"/>
          <w:szCs w:val="32"/>
        </w:rPr>
        <w:t>无</w:t>
      </w:r>
    </w:p>
    <w:p>
      <w:pPr>
        <w:ind w:left="3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备注：有字幕的话，需要提交字幕的中英版本形式的word文档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投影格式-Projection Format ：</w:t>
      </w:r>
    </w:p>
    <w:p>
      <w:pPr>
        <w:rPr>
          <w:rFonts w:ascii="仿宋" w:hAnsi="仿宋" w:eastAsia="仿宋"/>
          <w:sz w:val="32"/>
          <w:szCs w:val="32"/>
          <w:lang w:val="de-DE"/>
        </w:rPr>
      </w:pPr>
      <w:r>
        <w:rPr>
          <w:rFonts w:hint="eastAsia" w:ascii="仿宋" w:hAnsi="仿宋" w:eastAsia="仿宋"/>
          <w:sz w:val="32"/>
          <w:szCs w:val="32"/>
          <w:lang w:val="de-DE"/>
        </w:rPr>
        <w:t xml:space="preserve">[  ] DCP（SMPTE/DCI）    [  ] 非加密（首选）   [  ] 加密   </w:t>
      </w:r>
    </w:p>
    <w:p>
      <w:pPr>
        <w:rPr>
          <w:rFonts w:ascii="仿宋" w:hAnsi="仿宋" w:eastAsia="仿宋"/>
          <w:sz w:val="32"/>
          <w:szCs w:val="32"/>
          <w:lang w:val="de-DE"/>
        </w:rPr>
      </w:pPr>
      <w:r>
        <w:rPr>
          <w:rFonts w:hint="eastAsia" w:ascii="仿宋" w:hAnsi="仿宋" w:eastAsia="仿宋"/>
          <w:sz w:val="32"/>
          <w:szCs w:val="32"/>
          <w:lang w:val="de-DE"/>
        </w:rPr>
        <w:t>[  ] MOV(特殊情况，需要申请)  [  ]MP4(特殊情况，需要申请)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放映格式-Screening Format ：</w:t>
      </w:r>
    </w:p>
    <w:p>
      <w:pPr>
        <w:rPr>
          <w:rFonts w:ascii="仿宋" w:hAnsi="仿宋" w:eastAsia="仿宋"/>
          <w:sz w:val="32"/>
          <w:szCs w:val="32"/>
          <w:lang w:val="de-DE"/>
        </w:rPr>
      </w:pPr>
      <w:r>
        <w:rPr>
          <w:rFonts w:hint="eastAsia" w:ascii="仿宋" w:hAnsi="仿宋" w:eastAsia="仿宋"/>
          <w:sz w:val="32"/>
          <w:szCs w:val="32"/>
          <w:lang w:val="de-DE"/>
        </w:rPr>
        <w:t>[  ] 35mm     [  ] 16mm    [  ] Beta (NTSC)    [  ] Digi-Beta (NTSC)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[  ] mini-DV   [  ] HDV    [ ] HD        [  ] Other: &lt;   &gt;</w:t>
      </w:r>
    </w:p>
    <w:p>
      <w:pPr>
        <w:pStyle w:val="7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屏幕比率-</w:t>
      </w:r>
      <w:r>
        <w:rPr>
          <w:rFonts w:ascii="仿宋" w:hAnsi="仿宋" w:eastAsia="仿宋"/>
          <w:sz w:val="32"/>
          <w:szCs w:val="32"/>
        </w:rPr>
        <w:t xml:space="preserve">Screen Ratio </w:t>
      </w:r>
      <w:r>
        <w:rPr>
          <w:rFonts w:hint="eastAsia" w:ascii="仿宋" w:hAnsi="仿宋" w:eastAsia="仿宋"/>
          <w:sz w:val="32"/>
          <w:szCs w:val="32"/>
        </w:rPr>
        <w:t>: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[  ] 1.33    [  ] 1.37    [ ] 1.66    [  ] 1.85    [  ] 2.35 (Scope)    [  ] Other: &lt;    &gt;</w:t>
      </w:r>
    </w:p>
    <w:p>
      <w:pPr>
        <w:pStyle w:val="7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bookmarkStart w:id="18" w:name="OLE_LINK34"/>
      <w:r>
        <w:rPr>
          <w:rFonts w:hint="eastAsia" w:ascii="仿宋" w:hAnsi="仿宋" w:eastAsia="仿宋"/>
          <w:sz w:val="32"/>
          <w:szCs w:val="32"/>
        </w:rPr>
        <w:t>屏幕</w:t>
      </w:r>
      <w:bookmarkStart w:id="19" w:name="OLE_LINK37"/>
      <w:r>
        <w:rPr>
          <w:rFonts w:hint="eastAsia" w:ascii="仿宋" w:hAnsi="仿宋" w:eastAsia="仿宋"/>
          <w:sz w:val="32"/>
          <w:szCs w:val="32"/>
        </w:rPr>
        <w:t>比率（数字格式）-</w:t>
      </w:r>
      <w:r>
        <w:rPr>
          <w:rFonts w:ascii="仿宋" w:hAnsi="仿宋" w:eastAsia="仿宋"/>
          <w:sz w:val="32"/>
          <w:szCs w:val="32"/>
        </w:rPr>
        <w:t>Screen Ratio</w:t>
      </w:r>
      <w:bookmarkEnd w:id="18"/>
      <w:bookmarkEnd w:id="19"/>
      <w:r>
        <w:rPr>
          <w:rFonts w:ascii="仿宋" w:hAnsi="仿宋" w:eastAsia="仿宋"/>
          <w:sz w:val="32"/>
          <w:szCs w:val="32"/>
        </w:rPr>
        <w:t xml:space="preserve"> (Digital Format)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[  ] 4:3       [  ] 4:3 Letterbox     [</w:t>
      </w:r>
      <w:r>
        <w:rPr>
          <w:rFonts w:hint="eastAsia" w:ascii="仿宋" w:hAnsi="仿宋" w:eastAsia="仿宋"/>
          <w:b/>
          <w:color w:val="FF0000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] 16:9   [  ] Other: &lt;    &gt;</w:t>
      </w:r>
    </w:p>
    <w:p>
      <w:pPr>
        <w:pStyle w:val="7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颜色-Color：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[</w:t>
      </w:r>
      <w:r>
        <w:rPr>
          <w:rFonts w:hint="eastAsia" w:ascii="仿宋" w:hAnsi="仿宋" w:eastAsia="仿宋"/>
          <w:b/>
          <w:color w:val="FF0000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] Color   [  ] Black &amp; White  [  ] Color + Black &amp; White</w:t>
      </w:r>
    </w:p>
    <w:p>
      <w:pPr>
        <w:pStyle w:val="7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音乐：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[  ] Talkie / Sound Film     [  ] Silent Film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- 16mm: [  ] Optical     [  ] Magnetic     [  ] Digital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- 35mm: [  ] Mono   [</w:t>
      </w:r>
      <w:r>
        <w:rPr>
          <w:rFonts w:hint="eastAsia" w:ascii="仿宋" w:hAnsi="仿宋" w:eastAsia="仿宋"/>
          <w:b/>
          <w:color w:val="FF0000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]Stereo   [  ] Dolby A   [  ] Dolby SR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[  ] Dolby SR-D   [  ] DTS   [  ]SDDS   [  ] Other: &lt;         &gt;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- Video: [  ] Mono   [  ] Stereo   [  ] 4Channel   [  ] Other: &lt;         &gt;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配乐是否原创：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3</w:t>
      </w:r>
      <w:r>
        <w:rPr>
          <w:rFonts w:ascii="Times New Roman" w:hAnsi="Times New Roman" w:eastAsia="仿宋" w:cs="Times New Roman"/>
          <w:sz w:val="32"/>
          <w:szCs w:val="32"/>
        </w:rPr>
        <w:t>4.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关键词-Key words: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35.</w:t>
      </w:r>
      <w:r>
        <w:rPr>
          <w:rFonts w:hint="eastAsia" w:ascii="仿宋" w:hAnsi="仿宋" w:eastAsia="仿宋"/>
          <w:sz w:val="32"/>
          <w:szCs w:val="32"/>
        </w:rPr>
        <w:t>帧率-Frame Rate:</w:t>
      </w:r>
    </w:p>
    <w:p>
      <w:pPr>
        <w:rPr>
          <w:rFonts w:ascii="Times New Roman" w:hAnsi="Times New Roman" w:eastAsia="仿宋" w:cs="Times New Roman"/>
          <w:sz w:val="32"/>
          <w:szCs w:val="21"/>
        </w:rPr>
      </w:pPr>
      <w:r>
        <w:rPr>
          <w:rFonts w:hint="eastAsia" w:ascii="Times New Roman" w:hAnsi="Times New Roman" w:eastAsia="仿宋" w:cs="Times New Roman"/>
          <w:sz w:val="32"/>
          <w:szCs w:val="21"/>
        </w:rPr>
        <w:t>36.是否有影片补充短片（MP4（H264），MOV（H264））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21"/>
        </w:rPr>
        <w:t>37.演职人员名单-List of cast and credits：</w:t>
      </w:r>
    </w:p>
    <w:p>
      <w:pPr>
        <w:pStyle w:val="7"/>
        <w:ind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38</w:t>
      </w:r>
      <w:r>
        <w:rPr>
          <w:rFonts w:ascii="Times New Roman" w:hAnsi="Times New Roman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影片简介-Synopsis（</w:t>
      </w:r>
      <w:r>
        <w:rPr>
          <w:rFonts w:hint="eastAsia" w:ascii="仿宋" w:hAnsi="仿宋" w:eastAsia="仿宋"/>
          <w:b/>
          <w:sz w:val="32"/>
          <w:szCs w:val="32"/>
        </w:rPr>
        <w:t>限于100字以内,中英对照</w:t>
      </w:r>
      <w:r>
        <w:rPr>
          <w:rFonts w:hint="eastAsia" w:ascii="仿宋" w:hAnsi="仿宋" w:eastAsia="仿宋"/>
          <w:sz w:val="32"/>
          <w:szCs w:val="32"/>
        </w:rPr>
        <w:t>）：</w:t>
      </w:r>
    </w:p>
    <w:p>
      <w:pPr>
        <w:pStyle w:val="7"/>
        <w:ind w:firstLine="0" w:firstLineChars="0"/>
        <w:rPr>
          <w:rFonts w:ascii="仿宋" w:hAnsi="仿宋" w:eastAsia="仿宋"/>
          <w:sz w:val="32"/>
          <w:szCs w:val="32"/>
        </w:rPr>
      </w:pPr>
      <w:bookmarkStart w:id="20" w:name="OLE_LINK3"/>
      <w:r>
        <w:rPr>
          <w:rFonts w:hint="eastAsia" w:ascii="Times New Roman" w:hAnsi="Times New Roman" w:eastAsia="仿宋"/>
          <w:sz w:val="32"/>
          <w:szCs w:val="32"/>
        </w:rPr>
        <w:t>39</w:t>
      </w:r>
      <w:r>
        <w:rPr>
          <w:rFonts w:ascii="Times New Roman" w:hAnsi="Times New Roman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导演正面电子照片一张，导演简历（中英对照），TIF和JPG格式的截图（300dpi以上）5张。</w:t>
      </w:r>
    </w:p>
    <w:p>
      <w:pPr>
        <w:pStyle w:val="7"/>
        <w:ind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40.推荐理由（100字以内）</w:t>
      </w:r>
    </w:p>
    <w:bookmarkEnd w:id="20"/>
    <w:p>
      <w:pPr>
        <w:ind w:right="84"/>
        <w:jc w:val="left"/>
        <w:rPr>
          <w:rFonts w:ascii="Times New Roman" w:hAnsi="Times New Roman" w:eastAsia="仿宋" w:cs="Times New Roman"/>
          <w:sz w:val="32"/>
          <w:szCs w:val="21"/>
        </w:rPr>
      </w:pPr>
      <w:r>
        <w:rPr>
          <w:rFonts w:hint="eastAsia" w:ascii="Times New Roman" w:hAnsi="Times New Roman" w:eastAsia="仿宋" w:cs="Times New Roman"/>
          <w:sz w:val="32"/>
          <w:szCs w:val="21"/>
        </w:rPr>
        <w:t>41.是否同意提供线上播映？</w:t>
      </w:r>
    </w:p>
    <w:p>
      <w:pPr>
        <w:ind w:right="960"/>
        <w:jc w:val="left"/>
        <w:rPr>
          <w:rFonts w:ascii="Times New Roman" w:hAnsi="Times New Roman" w:eastAsia="仿宋" w:cs="Times New Roman"/>
          <w:sz w:val="32"/>
          <w:szCs w:val="21"/>
        </w:rPr>
      </w:pPr>
      <w:r>
        <w:rPr>
          <w:rFonts w:hint="eastAsia" w:ascii="Times New Roman" w:hAnsi="Times New Roman" w:eastAsia="仿宋" w:cs="Times New Roman"/>
          <w:sz w:val="32"/>
          <w:szCs w:val="21"/>
        </w:rPr>
        <w:t>42.是否是第一部作品</w:t>
      </w:r>
    </w:p>
    <w:p>
      <w:pPr>
        <w:ind w:right="-58"/>
        <w:jc w:val="left"/>
        <w:rPr>
          <w:rFonts w:hint="eastAsia" w:ascii="Times New Roman" w:hAnsi="Times New Roman" w:eastAsia="仿宋" w:cs="Times New Roman"/>
          <w:sz w:val="32"/>
          <w:szCs w:val="21"/>
        </w:rPr>
      </w:pPr>
      <w:r>
        <w:rPr>
          <w:rFonts w:hint="eastAsia" w:ascii="Times New Roman" w:hAnsi="Times New Roman" w:eastAsia="仿宋" w:cs="Times New Roman"/>
          <w:sz w:val="32"/>
          <w:szCs w:val="21"/>
        </w:rPr>
        <w:t>43.受众群体：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44.作品类型：</w:t>
      </w:r>
      <w:r>
        <w:rPr>
          <w:rFonts w:hint="eastAsia" w:ascii="Times New Roman" w:hAnsi="Times New Roman" w:eastAsia="仿宋" w:cs="Times New Roman"/>
          <w:sz w:val="32"/>
          <w:szCs w:val="32"/>
        </w:rPr>
        <w:sym w:font="Wingdings 2" w:char="00A3"/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作业作品</w:t>
      </w:r>
      <w:r>
        <w:rPr>
          <w:rFonts w:hint="eastAsia" w:ascii="Times New Roman" w:hAnsi="Times New Roman" w:eastAsia="仿宋" w:cs="Times New Roman"/>
          <w:sz w:val="32"/>
          <w:szCs w:val="32"/>
        </w:rPr>
        <w:sym w:font="Wingdings 2" w:char="00A3"/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课后作品</w:t>
      </w:r>
      <w:r>
        <w:rPr>
          <w:rFonts w:hint="eastAsia" w:ascii="Times New Roman" w:hAnsi="Times New Roman" w:eastAsia="仿宋" w:cs="Times New Roman"/>
          <w:sz w:val="32"/>
          <w:szCs w:val="32"/>
        </w:rPr>
        <w:sym w:font="Wingdings 2" w:char="00A3"/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毕业作品</w:t>
      </w:r>
      <w:r>
        <w:rPr>
          <w:rFonts w:hint="eastAsia" w:ascii="Times New Roman" w:hAnsi="Times New Roman" w:eastAsia="仿宋" w:cs="Times New Roman"/>
          <w:sz w:val="32"/>
          <w:szCs w:val="32"/>
        </w:rPr>
        <w:sym w:font="Wingdings 2" w:char="00A3"/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平台作品</w:t>
      </w:r>
    </w:p>
    <w:p>
      <w:pPr>
        <w:ind w:right="-58"/>
        <w:jc w:val="left"/>
        <w:rPr>
          <w:rFonts w:hint="eastAsia" w:ascii="Times New Roman" w:hAnsi="Times New Roman" w:eastAsia="仿宋" w:cs="Times New Roman"/>
          <w:sz w:val="32"/>
          <w:szCs w:val="21"/>
        </w:rPr>
      </w:pPr>
    </w:p>
    <w:p>
      <w:pPr>
        <w:ind w:right="-58"/>
        <w:jc w:val="left"/>
        <w:rPr>
          <w:rFonts w:ascii="Times New Roman" w:hAnsi="Times New Roman" w:eastAsia="仿宋" w:cs="Times New Roman"/>
          <w:sz w:val="32"/>
          <w:szCs w:val="21"/>
        </w:rPr>
      </w:pPr>
    </w:p>
    <w:p>
      <w:pPr>
        <w:ind w:right="-58"/>
        <w:jc w:val="left"/>
        <w:rPr>
          <w:rFonts w:ascii="Times New Roman" w:hAnsi="Times New Roman" w:eastAsia="仿宋" w:cs="Times New Roman"/>
          <w:sz w:val="32"/>
          <w:szCs w:val="21"/>
        </w:rPr>
      </w:pPr>
      <w:r>
        <w:rPr>
          <w:rFonts w:ascii="Times New Roman" w:hAnsi="Times New Roman" w:eastAsia="仿宋" w:cs="Times New Roman"/>
          <w:sz w:val="32"/>
          <w:szCs w:val="21"/>
        </w:rPr>
        <w:t>备注：</w:t>
      </w:r>
      <w:bookmarkStart w:id="21" w:name="_GoBack"/>
      <w:bookmarkEnd w:id="21"/>
    </w:p>
    <w:p>
      <w:pPr>
        <w:ind w:right="-58" w:firstLine="640" w:firstLineChars="200"/>
        <w:rPr>
          <w:rFonts w:ascii="Times New Roman" w:hAnsi="Times New Roman" w:eastAsia="仿宋" w:cs="Times New Roman"/>
          <w:color w:val="000000" w:themeColor="text1"/>
          <w:sz w:val="32"/>
          <w:szCs w:val="21"/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21"/>
        </w:rPr>
        <w:t>1. 学校师生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1"/>
        </w:rPr>
        <w:t>作品参加国际及港澳台地区展赛</w:t>
      </w:r>
      <w:r>
        <w:rPr>
          <w:rFonts w:ascii="Times New Roman" w:hAnsi="Times New Roman" w:eastAsia="仿宋" w:cs="Times New Roman"/>
          <w:color w:val="000000" w:themeColor="text1"/>
          <w:sz w:val="32"/>
          <w:szCs w:val="21"/>
        </w:rPr>
        <w:t>的报送渠道为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1"/>
        </w:rPr>
        <w:t>国际合作发展中心</w:t>
      </w:r>
      <w:r>
        <w:rPr>
          <w:rFonts w:ascii="Times New Roman" w:hAnsi="Times New Roman" w:eastAsia="仿宋" w:cs="Times New Roman"/>
          <w:color w:val="000000" w:themeColor="text1"/>
          <w:sz w:val="32"/>
          <w:szCs w:val="21"/>
        </w:rPr>
        <w:t>，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1"/>
        </w:rPr>
        <w:t>展赛的报名通知会通过校内平台、国际交流微信公众号、国际合作发展中心部门网站同步发布。</w:t>
      </w:r>
      <w:r>
        <w:rPr>
          <w:rFonts w:ascii="Times New Roman" w:hAnsi="Times New Roman" w:eastAsia="仿宋" w:cs="Times New Roman"/>
          <w:color w:val="000000" w:themeColor="text1"/>
          <w:sz w:val="32"/>
          <w:szCs w:val="21"/>
        </w:rPr>
        <w:t>选送单位为吉林动画学院，作品属于职务技术成果，其知识产权归属吉林动画学院所有。</w:t>
      </w:r>
    </w:p>
    <w:p>
      <w:pPr>
        <w:ind w:right="-58" w:firstLine="640" w:firstLineChars="200"/>
        <w:rPr>
          <w:rFonts w:ascii="Times New Roman" w:hAnsi="Times New Roman" w:eastAsia="仿宋" w:cs="Times New Roman"/>
          <w:color w:val="000000" w:themeColor="text1"/>
          <w:sz w:val="32"/>
          <w:szCs w:val="21"/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21"/>
        </w:rPr>
        <w:t>2. 参赛涉及报名费的，报名费由参赛者自行承担。</w:t>
      </w:r>
    </w:p>
    <w:p>
      <w:pPr>
        <w:ind w:right="-58" w:firstLine="640" w:firstLineChars="200"/>
        <w:rPr>
          <w:rFonts w:ascii="Times New Roman" w:hAnsi="Times New Roman" w:eastAsia="仿宋" w:cs="Times New Roman"/>
          <w:color w:val="000000" w:themeColor="text1"/>
          <w:sz w:val="32"/>
          <w:szCs w:val="21"/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21"/>
        </w:rPr>
        <w:t>3.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1"/>
        </w:rPr>
        <w:t>具体项目管理及</w:t>
      </w:r>
      <w:r>
        <w:rPr>
          <w:rFonts w:ascii="Times New Roman" w:hAnsi="Times New Roman" w:eastAsia="仿宋" w:cs="Times New Roman"/>
          <w:color w:val="000000" w:themeColor="text1"/>
          <w:sz w:val="32"/>
          <w:szCs w:val="21"/>
        </w:rPr>
        <w:t>奖金分配按照《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1"/>
        </w:rPr>
        <w:t>吉林动画学院参展参赛项目引导管理办法</w:t>
      </w:r>
      <w:r>
        <w:rPr>
          <w:rFonts w:ascii="Times New Roman" w:hAnsi="Times New Roman" w:eastAsia="仿宋" w:cs="Times New Roman"/>
          <w:color w:val="000000" w:themeColor="text1"/>
          <w:sz w:val="32"/>
          <w:szCs w:val="21"/>
        </w:rPr>
        <w:t>》执行。</w:t>
      </w:r>
    </w:p>
    <w:p>
      <w:pPr>
        <w:ind w:right="-58" w:firstLine="640" w:firstLineChars="200"/>
        <w:rPr>
          <w:rFonts w:ascii="Times New Roman" w:hAnsi="Times New Roman" w:eastAsia="仿宋" w:cs="Times New Roman"/>
          <w:color w:val="000000" w:themeColor="text1"/>
          <w:sz w:val="32"/>
          <w:szCs w:val="21"/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21"/>
        </w:rPr>
        <w:t>4. 所有报名参赛的作品必须提供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1"/>
        </w:rPr>
        <w:t>相关英文信息，参赛作品的提交需在大赛报名截止前半个月提交</w:t>
      </w:r>
      <w:r>
        <w:rPr>
          <w:rFonts w:ascii="Times New Roman" w:hAnsi="Times New Roman" w:eastAsia="仿宋" w:cs="Times New Roman"/>
          <w:color w:val="000000" w:themeColor="text1"/>
          <w:sz w:val="32"/>
          <w:szCs w:val="21"/>
        </w:rPr>
        <w:t>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ebdings"/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hint="eastAsia" w:asciiTheme="minorEastAsia" w:hAnsiTheme="minorEastAsia"/>
        <w:sz w:val="21"/>
        <w:szCs w:val="21"/>
      </w:rPr>
      <w:drawing>
        <wp:inline distT="0" distB="0" distL="0" distR="0">
          <wp:extent cx="314325" cy="333375"/>
          <wp:effectExtent l="19050" t="0" r="9525" b="0"/>
          <wp:docPr id="8" name="图片 1" descr="校 标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1" descr="校 标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Theme="minorEastAsia" w:hAnsiTheme="minorEastAsia"/>
        <w:sz w:val="21"/>
        <w:szCs w:val="21"/>
      </w:rPr>
      <w:t xml:space="preserve">                               吉林动画学院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FA53ED"/>
    <w:multiLevelType w:val="multilevel"/>
    <w:tmpl w:val="23FA53ED"/>
    <w:lvl w:ilvl="0" w:tentative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656B"/>
    <w:rsid w:val="000058D5"/>
    <w:rsid w:val="0014656B"/>
    <w:rsid w:val="00F600AC"/>
    <w:rsid w:val="6111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312</Words>
  <Characters>1782</Characters>
  <Lines>14</Lines>
  <Paragraphs>4</Paragraphs>
  <TotalTime>0</TotalTime>
  <ScaleCrop>false</ScaleCrop>
  <LinksUpToDate>false</LinksUpToDate>
  <CharactersWithSpaces>2090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2021-03-03T02:56:00Z</dcterms:created>
  <dc:creator>Administrator</dc:creator>
  <cp:lastModifiedBy>Ruuuuuby</cp:lastModifiedBy>
  <dcterms:modified xsi:type="dcterms:W3CDTF">2021-09-06T07:05:57Z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EC5AC9F81BB94ABFAE23A8C281AF5B7B</vt:lpwstr>
  </property>
</Properties>
</file>