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"/>
        </w:rPr>
        <w:t>温哥华</w:t>
      </w:r>
      <w:bookmarkStart w:id="0" w:name="_GoBack"/>
      <w:bookmarkEnd w:id="0"/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"/>
        </w:rPr>
        <w:t>电影学院3D动画和视效线上证书课程报名表</w:t>
      </w:r>
    </w:p>
    <w:tbl>
      <w:tblPr>
        <w:tblStyle w:val="2"/>
        <w:tblW w:w="10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60"/>
        <w:gridCol w:w="825"/>
        <w:gridCol w:w="582"/>
        <w:gridCol w:w="772"/>
        <w:gridCol w:w="349"/>
        <w:gridCol w:w="1044"/>
        <w:gridCol w:w="277"/>
        <w:gridCol w:w="1786"/>
        <w:gridCol w:w="745"/>
        <w:gridCol w:w="69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39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39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专业、班级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39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9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QQ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是否有意向参加出国（境）交流学习活动</w:t>
            </w:r>
          </w:p>
        </w:tc>
        <w:tc>
          <w:tcPr>
            <w:tcW w:w="8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0" w:firstLineChars="5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是 □             否 □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意向交流国家/地区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意向学校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意向专业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意向项目类型</w:t>
            </w:r>
          </w:p>
        </w:tc>
        <w:tc>
          <w:tcPr>
            <w:tcW w:w="88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交换生 □      2+2  □      3+1 □      3+1+2 □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研究生 □      语言进修 □     其他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917BA"/>
    <w:rsid w:val="066E4551"/>
    <w:rsid w:val="3A1917BA"/>
    <w:rsid w:val="74D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2021-04-02T04:32:00Z</dcterms:created>
  <dc:creator>杰出的小胖</dc:creator>
  <cp:lastModifiedBy>杰出的小胖</cp:lastModifiedBy>
  <dcterms:modified xsi:type="dcterms:W3CDTF">2021-04-02T05:50:17Z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